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2E" w:rsidRDefault="00AF762E" w:rsidP="00AF762E">
      <w:pPr>
        <w:pStyle w:val="1"/>
        <w:tabs>
          <w:tab w:val="left" w:pos="0"/>
        </w:tabs>
      </w:pPr>
      <w:r>
        <w:rPr>
          <w:szCs w:val="32"/>
        </w:rPr>
        <w:t>У К Р А Ї Н А</w:t>
      </w:r>
    </w:p>
    <w:p w:rsidR="00AF762E" w:rsidRDefault="00AF762E" w:rsidP="00AF762E">
      <w:pPr>
        <w:pStyle w:val="1"/>
      </w:pPr>
      <w:r>
        <w:rPr>
          <w:szCs w:val="32"/>
        </w:rPr>
        <w:t xml:space="preserve">П р и л у ц ь к а   м і с ь к а   р а д а </w:t>
      </w:r>
    </w:p>
    <w:p w:rsidR="00AF762E" w:rsidRDefault="00AF762E" w:rsidP="00AF762E">
      <w:pPr>
        <w:jc w:val="center"/>
      </w:pPr>
      <w:r>
        <w:rPr>
          <w:caps/>
          <w:sz w:val="32"/>
          <w:szCs w:val="32"/>
        </w:rPr>
        <w:t>Ч е р н і г і в с ь к о ї    о б л а с т і</w:t>
      </w:r>
    </w:p>
    <w:p w:rsidR="00AF762E" w:rsidRDefault="00AF762E" w:rsidP="00AF762E">
      <w:pPr>
        <w:jc w:val="center"/>
        <w:rPr>
          <w:caps/>
          <w:sz w:val="28"/>
          <w:szCs w:val="28"/>
        </w:rPr>
      </w:pPr>
    </w:p>
    <w:p w:rsidR="00AF762E" w:rsidRDefault="00AF762E" w:rsidP="00AF762E">
      <w:pPr>
        <w:pStyle w:val="5"/>
      </w:pPr>
      <w:r>
        <w:rPr>
          <w:sz w:val="32"/>
          <w:szCs w:val="32"/>
        </w:rPr>
        <w:t>В И К О Н А В Ч И Й    К О М І Т Е Т</w:t>
      </w:r>
    </w:p>
    <w:p w:rsidR="00AF762E" w:rsidRDefault="00AF762E" w:rsidP="00AF762E">
      <w:pPr>
        <w:jc w:val="center"/>
        <w:rPr>
          <w:sz w:val="28"/>
          <w:szCs w:val="28"/>
        </w:rPr>
      </w:pPr>
    </w:p>
    <w:p w:rsidR="00AF762E" w:rsidRDefault="00AF762E" w:rsidP="00AF762E">
      <w:pPr>
        <w:pStyle w:val="3"/>
        <w:tabs>
          <w:tab w:val="left" w:pos="0"/>
        </w:tabs>
      </w:pPr>
      <w:proofErr w:type="spellStart"/>
      <w:r>
        <w:t>проєкт</w:t>
      </w:r>
      <w:proofErr w:type="spellEnd"/>
      <w:r>
        <w:t xml:space="preserve"> Р І Ш Е Н </w:t>
      </w:r>
      <w:proofErr w:type="spellStart"/>
      <w:r>
        <w:t>Н</w:t>
      </w:r>
      <w:proofErr w:type="spellEnd"/>
      <w:r>
        <w:t xml:space="preserve"> Я</w:t>
      </w:r>
    </w:p>
    <w:p w:rsidR="00AF762E" w:rsidRDefault="00AF762E" w:rsidP="00AF762E">
      <w:pPr>
        <w:pStyle w:val="1"/>
        <w:tabs>
          <w:tab w:val="left" w:pos="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AF762E" w:rsidTr="009B2786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AF762E" w:rsidRDefault="00AF762E" w:rsidP="009B2786">
            <w:pPr>
              <w:pStyle w:val="a3"/>
              <w:snapToGrid w:val="0"/>
            </w:pPr>
            <w:r>
              <w:t xml:space="preserve">                    20</w:t>
            </w:r>
            <w:r>
              <w:rPr>
                <w:lang w:val="en-US"/>
              </w:rPr>
              <w:t>22</w:t>
            </w:r>
            <w:r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AF762E" w:rsidRDefault="00AF762E" w:rsidP="009B2786">
            <w:pPr>
              <w:pStyle w:val="a3"/>
              <w:snapToGrid w:val="0"/>
            </w:pPr>
          </w:p>
        </w:tc>
        <w:tc>
          <w:tcPr>
            <w:tcW w:w="2111" w:type="dxa"/>
            <w:shd w:val="clear" w:color="auto" w:fill="auto"/>
          </w:tcPr>
          <w:p w:rsidR="00AF762E" w:rsidRDefault="00AF762E" w:rsidP="009B2786">
            <w:pPr>
              <w:pStyle w:val="a3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AF762E" w:rsidRDefault="00AF762E" w:rsidP="009B2786">
            <w:pPr>
              <w:pStyle w:val="a3"/>
              <w:snapToGrid w:val="0"/>
              <w:jc w:val="right"/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AF762E" w:rsidRDefault="00AF762E" w:rsidP="009B2786">
            <w:pPr>
              <w:pStyle w:val="a3"/>
              <w:snapToGrid w:val="0"/>
            </w:pPr>
          </w:p>
        </w:tc>
      </w:tr>
    </w:tbl>
    <w:p w:rsidR="00AF762E" w:rsidRDefault="00AF762E" w:rsidP="00AF762E">
      <w:pPr>
        <w:tabs>
          <w:tab w:val="left" w:pos="1276"/>
        </w:tabs>
        <w:jc w:val="both"/>
      </w:pPr>
    </w:p>
    <w:p w:rsidR="00AF762E" w:rsidRPr="00AF762E" w:rsidRDefault="00AF762E" w:rsidP="00AF762E">
      <w:r>
        <w:rPr>
          <w:sz w:val="28"/>
          <w:szCs w:val="28"/>
        </w:rPr>
        <w:t xml:space="preserve">Про схвалення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</w:t>
      </w:r>
      <w:r>
        <w:rPr>
          <w:rFonts w:eastAsia="Andale Sans UI" w:cs="Tahoma"/>
          <w:kern w:val="3"/>
          <w:szCs w:val="24"/>
          <w:lang w:eastAsia="ja-JP" w:bidi="fa-IR"/>
        </w:rPr>
        <w:t xml:space="preserve"> </w:t>
      </w:r>
      <w:r w:rsidRPr="00AF762E">
        <w:rPr>
          <w:color w:val="000000"/>
          <w:sz w:val="28"/>
          <w:szCs w:val="28"/>
          <w:lang w:eastAsia="ar-SA"/>
        </w:rPr>
        <w:t xml:space="preserve">міської цільової Програми </w:t>
      </w:r>
    </w:p>
    <w:p w:rsidR="00AF762E" w:rsidRPr="00AF762E" w:rsidRDefault="00AF762E" w:rsidP="00AF762E">
      <w:pPr>
        <w:rPr>
          <w:sz w:val="28"/>
          <w:szCs w:val="28"/>
          <w:lang w:eastAsia="ru-RU"/>
        </w:rPr>
      </w:pPr>
      <w:r w:rsidRPr="00AF762E">
        <w:rPr>
          <w:sz w:val="28"/>
          <w:szCs w:val="28"/>
          <w:lang w:eastAsia="ar-SA"/>
        </w:rPr>
        <w:t>«</w:t>
      </w:r>
      <w:r w:rsidRPr="00AF762E">
        <w:rPr>
          <w:sz w:val="28"/>
          <w:szCs w:val="28"/>
          <w:lang w:eastAsia="ru-RU"/>
        </w:rPr>
        <w:t xml:space="preserve">Забезпечення функціонування громадської </w:t>
      </w:r>
    </w:p>
    <w:p w:rsidR="00AF762E" w:rsidRPr="001B0627" w:rsidRDefault="00AF762E" w:rsidP="00AF762E">
      <w:pPr>
        <w:widowControl w:val="0"/>
        <w:autoSpaceDN w:val="0"/>
        <w:textAlignment w:val="baseline"/>
        <w:rPr>
          <w:rFonts w:eastAsia="Andale Sans UI" w:cs="Tahoma"/>
          <w:kern w:val="3"/>
          <w:szCs w:val="24"/>
          <w:lang w:val="de-DE" w:eastAsia="ja-JP" w:bidi="fa-IR"/>
        </w:rPr>
      </w:pPr>
      <w:r w:rsidRPr="00AF762E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>биральні на 2023</w:t>
      </w:r>
      <w:r w:rsidRPr="00AF762E">
        <w:rPr>
          <w:sz w:val="28"/>
          <w:szCs w:val="28"/>
          <w:lang w:eastAsia="ru-RU"/>
        </w:rPr>
        <w:t xml:space="preserve"> рік</w:t>
      </w:r>
      <w:r w:rsidRPr="001B0627">
        <w:rPr>
          <w:color w:val="000000"/>
          <w:sz w:val="28"/>
          <w:szCs w:val="28"/>
        </w:rPr>
        <w:t>»</w:t>
      </w:r>
    </w:p>
    <w:p w:rsidR="00AF762E" w:rsidRDefault="00AF762E" w:rsidP="00AF762E">
      <w:pPr>
        <w:rPr>
          <w:sz w:val="28"/>
          <w:szCs w:val="28"/>
        </w:rPr>
      </w:pPr>
    </w:p>
    <w:p w:rsidR="00AF762E" w:rsidRDefault="00AF762E" w:rsidP="00AF762E">
      <w:pPr>
        <w:rPr>
          <w:sz w:val="28"/>
          <w:szCs w:val="28"/>
        </w:rPr>
      </w:pPr>
    </w:p>
    <w:p w:rsidR="00AF762E" w:rsidRPr="00AF762E" w:rsidRDefault="00AF762E" w:rsidP="00AF762E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пункту 1 частини 2 статті 52, статті 61 і статті 73 Закону України «Про місцеве самоврядування в Україні», статті 91 Бюджетного кодексу України, керуючись Порядком розроблення міських цільових програм, моніторингу та звітності про їх виконання у новій редакції, затвердженого рішенням виконавчого комітету міської ради від 12 липня 2022 року № 127, розглянувши службову записку директора КП «Послуга» </w:t>
      </w:r>
      <w:r w:rsidR="003A5147">
        <w:rPr>
          <w:sz w:val="28"/>
          <w:szCs w:val="28"/>
        </w:rPr>
        <w:t>НІЯЗОВА Р.Ю. від 19.12.2022 № 755</w:t>
      </w:r>
      <w:r>
        <w:rPr>
          <w:sz w:val="28"/>
          <w:szCs w:val="28"/>
        </w:rPr>
        <w:t>, експертні висновки фінансового управління  та відділу економіки міської ради,</w:t>
      </w:r>
      <w:r>
        <w:rPr>
          <w:color w:val="00AE00"/>
          <w:sz w:val="28"/>
          <w:szCs w:val="28"/>
        </w:rPr>
        <w:t xml:space="preserve"> </w:t>
      </w:r>
      <w:r>
        <w:rPr>
          <w:sz w:val="28"/>
          <w:szCs w:val="28"/>
        </w:rPr>
        <w:t>виконавчий комітет міської ради</w:t>
      </w:r>
    </w:p>
    <w:p w:rsidR="00AF762E" w:rsidRDefault="00AF762E" w:rsidP="00AF762E">
      <w:pPr>
        <w:pStyle w:val="Standard"/>
        <w:rPr>
          <w:sz w:val="28"/>
          <w:szCs w:val="28"/>
        </w:rPr>
      </w:pPr>
    </w:p>
    <w:p w:rsidR="00AF762E" w:rsidRDefault="00AF762E" w:rsidP="00AF762E">
      <w:pPr>
        <w:pStyle w:val="Standard"/>
      </w:pPr>
      <w:r>
        <w:rPr>
          <w:sz w:val="28"/>
          <w:szCs w:val="28"/>
        </w:rPr>
        <w:t>ВИРІШИВ:</w:t>
      </w:r>
    </w:p>
    <w:p w:rsidR="00AF762E" w:rsidRDefault="00AF762E" w:rsidP="00AF762E">
      <w:pPr>
        <w:pStyle w:val="Standard"/>
        <w:rPr>
          <w:sz w:val="28"/>
          <w:szCs w:val="28"/>
        </w:rPr>
      </w:pPr>
    </w:p>
    <w:p w:rsidR="00AF762E" w:rsidRDefault="00AF762E" w:rsidP="00AF762E">
      <w:pPr>
        <w:tabs>
          <w:tab w:val="left" w:pos="6946"/>
          <w:tab w:val="left" w:pos="7088"/>
          <w:tab w:val="left" w:pos="7230"/>
        </w:tabs>
        <w:jc w:val="both"/>
        <w:rPr>
          <w:lang w:eastAsia="ar-SA"/>
        </w:rPr>
      </w:pPr>
      <w:r>
        <w:rPr>
          <w:sz w:val="28"/>
          <w:szCs w:val="28"/>
        </w:rPr>
        <w:t xml:space="preserve">1.Схвалити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 </w:t>
      </w:r>
      <w:r w:rsidRPr="00AF762E">
        <w:rPr>
          <w:color w:val="000000"/>
          <w:sz w:val="28"/>
          <w:szCs w:val="28"/>
          <w:lang w:eastAsia="ar-SA"/>
        </w:rPr>
        <w:t xml:space="preserve">міської цільової Програми </w:t>
      </w:r>
      <w:r w:rsidRPr="00AF762E">
        <w:rPr>
          <w:sz w:val="28"/>
          <w:szCs w:val="28"/>
          <w:lang w:eastAsia="ar-SA"/>
        </w:rPr>
        <w:t>«</w:t>
      </w:r>
      <w:r w:rsidRPr="00AF762E">
        <w:rPr>
          <w:sz w:val="28"/>
          <w:szCs w:val="28"/>
          <w:lang w:eastAsia="ru-RU"/>
        </w:rPr>
        <w:t xml:space="preserve">Забезпечення функціонування громадської </w:t>
      </w:r>
      <w:r>
        <w:rPr>
          <w:lang w:eastAsia="ar-SA"/>
        </w:rPr>
        <w:t xml:space="preserve"> </w:t>
      </w:r>
      <w:r w:rsidRPr="00AF762E">
        <w:rPr>
          <w:sz w:val="28"/>
          <w:szCs w:val="28"/>
          <w:lang w:eastAsia="ru-RU"/>
        </w:rPr>
        <w:t xml:space="preserve">вбиральні на </w:t>
      </w:r>
      <w:r w:rsidR="003A5147">
        <w:rPr>
          <w:sz w:val="28"/>
          <w:szCs w:val="28"/>
          <w:lang w:eastAsia="ru-RU"/>
        </w:rPr>
        <w:t>2023</w:t>
      </w:r>
      <w:r w:rsidRPr="00AF762E">
        <w:rPr>
          <w:sz w:val="28"/>
          <w:szCs w:val="28"/>
          <w:lang w:eastAsia="ru-RU"/>
        </w:rPr>
        <w:t xml:space="preserve"> рік</w:t>
      </w:r>
      <w:r w:rsidRPr="00AF762E">
        <w:rPr>
          <w:sz w:val="28"/>
          <w:szCs w:val="28"/>
          <w:lang w:eastAsia="ar-SA"/>
        </w:rPr>
        <w:t>»</w:t>
      </w:r>
      <w:r>
        <w:rPr>
          <w:lang w:eastAsia="ar-SA"/>
        </w:rPr>
        <w:t xml:space="preserve"> </w:t>
      </w:r>
      <w:r>
        <w:rPr>
          <w:color w:val="000000"/>
          <w:sz w:val="28"/>
          <w:szCs w:val="28"/>
        </w:rPr>
        <w:t>(додається до першого екземпляра).</w:t>
      </w:r>
    </w:p>
    <w:p w:rsidR="00AF762E" w:rsidRDefault="00AF762E" w:rsidP="00AF762E">
      <w:pPr>
        <w:jc w:val="both"/>
      </w:pPr>
      <w:r>
        <w:rPr>
          <w:color w:val="000000"/>
          <w:sz w:val="28"/>
          <w:szCs w:val="28"/>
        </w:rPr>
        <w:tab/>
      </w:r>
    </w:p>
    <w:p w:rsidR="00AF762E" w:rsidRPr="00AF762E" w:rsidRDefault="00AF762E" w:rsidP="00AF762E">
      <w:pPr>
        <w:pStyle w:val="Textbodyindent"/>
        <w:tabs>
          <w:tab w:val="left" w:pos="704"/>
        </w:tabs>
        <w:ind w:left="0" w:firstLine="0"/>
        <w:rPr>
          <w:sz w:val="28"/>
          <w:szCs w:val="28"/>
          <w:lang w:val="uk-UA"/>
        </w:rPr>
      </w:pPr>
    </w:p>
    <w:p w:rsidR="00AF762E" w:rsidRPr="00AF762E" w:rsidRDefault="00AF762E" w:rsidP="00AF762E">
      <w:pPr>
        <w:pStyle w:val="Textbodyindent"/>
        <w:tabs>
          <w:tab w:val="left" w:pos="704"/>
        </w:tabs>
        <w:ind w:left="0" w:firstLine="0"/>
        <w:rPr>
          <w:sz w:val="28"/>
          <w:szCs w:val="28"/>
          <w:lang w:val="uk-UA"/>
        </w:rPr>
      </w:pPr>
    </w:p>
    <w:p w:rsidR="00AF762E" w:rsidRDefault="00AF762E" w:rsidP="00AF762E">
      <w:pPr>
        <w:pStyle w:val="Textbodyindent"/>
        <w:tabs>
          <w:tab w:val="left" w:pos="704"/>
        </w:tabs>
        <w:ind w:left="0" w:firstLine="0"/>
        <w:jc w:val="both"/>
      </w:pPr>
      <w:r>
        <w:rPr>
          <w:rStyle w:val="2"/>
          <w:rFonts w:eastAsia="Times New Roman" w:cs="Times New Roman"/>
          <w:iCs/>
          <w:color w:val="000000"/>
          <w:sz w:val="28"/>
          <w:szCs w:val="28"/>
          <w:lang w:val="uk-UA" w:eastAsia="uk-UA"/>
        </w:rPr>
        <w:t>Міський голова</w:t>
      </w:r>
      <w:r>
        <w:rPr>
          <w:rStyle w:val="2"/>
          <w:rFonts w:eastAsia="Times New Roman" w:cs="Times New Roman"/>
          <w:iCs/>
          <w:color w:val="000000"/>
          <w:sz w:val="28"/>
          <w:szCs w:val="28"/>
          <w:lang w:val="uk-UA" w:eastAsia="uk-UA"/>
        </w:rPr>
        <w:tab/>
      </w:r>
      <w:r>
        <w:rPr>
          <w:rStyle w:val="2"/>
          <w:rFonts w:eastAsia="Times New Roman" w:cs="Times New Roman"/>
          <w:iCs/>
          <w:color w:val="000000"/>
          <w:sz w:val="28"/>
          <w:szCs w:val="28"/>
          <w:lang w:val="uk-UA" w:eastAsia="uk-UA"/>
        </w:rPr>
        <w:tab/>
      </w:r>
      <w:r>
        <w:rPr>
          <w:rStyle w:val="2"/>
          <w:rFonts w:eastAsia="Times New Roman" w:cs="Times New Roman"/>
          <w:iCs/>
          <w:color w:val="000000"/>
          <w:sz w:val="28"/>
          <w:szCs w:val="28"/>
          <w:lang w:val="uk-UA" w:eastAsia="uk-UA"/>
        </w:rPr>
        <w:tab/>
      </w:r>
      <w:r>
        <w:rPr>
          <w:rStyle w:val="2"/>
          <w:rFonts w:eastAsia="Times New Roman" w:cs="Times New Roman"/>
          <w:iCs/>
          <w:color w:val="000000"/>
          <w:sz w:val="28"/>
          <w:szCs w:val="28"/>
          <w:lang w:val="uk-UA" w:eastAsia="uk-UA"/>
        </w:rPr>
        <w:tab/>
      </w:r>
      <w:r>
        <w:rPr>
          <w:rStyle w:val="2"/>
          <w:rFonts w:eastAsia="Times New Roman" w:cs="Times New Roman"/>
          <w:iCs/>
          <w:color w:val="000000"/>
          <w:sz w:val="28"/>
          <w:szCs w:val="28"/>
          <w:lang w:val="uk-UA" w:eastAsia="uk-UA"/>
        </w:rPr>
        <w:tab/>
      </w:r>
      <w:r>
        <w:rPr>
          <w:rStyle w:val="2"/>
          <w:rFonts w:eastAsia="Times New Roman" w:cs="Times New Roman"/>
          <w:iCs/>
          <w:color w:val="000000"/>
          <w:sz w:val="28"/>
          <w:szCs w:val="28"/>
          <w:lang w:val="uk-UA" w:eastAsia="uk-UA"/>
        </w:rPr>
        <w:tab/>
      </w:r>
      <w:r>
        <w:rPr>
          <w:rStyle w:val="2"/>
          <w:rFonts w:eastAsia="Times New Roman" w:cs="Times New Roman"/>
          <w:iCs/>
          <w:color w:val="000000"/>
          <w:sz w:val="28"/>
          <w:szCs w:val="28"/>
          <w:lang w:val="uk-UA" w:eastAsia="uk-UA"/>
        </w:rPr>
        <w:tab/>
      </w:r>
      <w:r>
        <w:rPr>
          <w:rStyle w:val="2"/>
          <w:rFonts w:eastAsia="Times New Roman" w:cs="Times New Roman"/>
          <w:iCs/>
          <w:color w:val="000000"/>
          <w:sz w:val="28"/>
          <w:szCs w:val="28"/>
          <w:lang w:val="uk-UA" w:eastAsia="uk-UA"/>
        </w:rPr>
        <w:tab/>
        <w:t>О.М.ПОПЕНКО</w:t>
      </w:r>
    </w:p>
    <w:p w:rsidR="00AF762E" w:rsidRDefault="00AF762E" w:rsidP="00AF762E">
      <w:pPr>
        <w:jc w:val="both"/>
        <w:rPr>
          <w:sz w:val="28"/>
          <w:szCs w:val="28"/>
        </w:rPr>
      </w:pPr>
    </w:p>
    <w:p w:rsidR="00AF762E" w:rsidRDefault="00AF762E" w:rsidP="00AF762E">
      <w:pPr>
        <w:jc w:val="both"/>
      </w:pPr>
      <w:r>
        <w:rPr>
          <w:sz w:val="28"/>
          <w:szCs w:val="28"/>
        </w:rPr>
        <w:tab/>
      </w:r>
    </w:p>
    <w:p w:rsidR="00AF762E" w:rsidRDefault="00AF762E" w:rsidP="00AF762E">
      <w:pPr>
        <w:jc w:val="both"/>
        <w:rPr>
          <w:sz w:val="28"/>
          <w:szCs w:val="28"/>
        </w:rPr>
      </w:pPr>
    </w:p>
    <w:p w:rsidR="00AF762E" w:rsidRDefault="00AF762E" w:rsidP="00AF762E">
      <w:pPr>
        <w:jc w:val="both"/>
        <w:rPr>
          <w:sz w:val="28"/>
          <w:szCs w:val="28"/>
        </w:rPr>
      </w:pPr>
    </w:p>
    <w:p w:rsidR="00AF762E" w:rsidRDefault="00AF762E" w:rsidP="00AF762E">
      <w:pPr>
        <w:jc w:val="both"/>
        <w:rPr>
          <w:sz w:val="28"/>
          <w:szCs w:val="28"/>
        </w:rPr>
      </w:pPr>
    </w:p>
    <w:p w:rsidR="00AF762E" w:rsidRDefault="00AF762E" w:rsidP="00AF762E">
      <w:pPr>
        <w:jc w:val="both"/>
        <w:rPr>
          <w:sz w:val="28"/>
          <w:szCs w:val="28"/>
        </w:rPr>
      </w:pPr>
    </w:p>
    <w:p w:rsidR="00AF762E" w:rsidRDefault="00AF762E" w:rsidP="00AF762E">
      <w:pPr>
        <w:jc w:val="both"/>
        <w:rPr>
          <w:sz w:val="28"/>
          <w:szCs w:val="28"/>
        </w:rPr>
      </w:pPr>
    </w:p>
    <w:p w:rsidR="00AF762E" w:rsidRDefault="00AF762E" w:rsidP="00AF762E">
      <w:pPr>
        <w:jc w:val="both"/>
        <w:rPr>
          <w:sz w:val="28"/>
          <w:szCs w:val="28"/>
        </w:rPr>
      </w:pPr>
    </w:p>
    <w:p w:rsidR="00AF762E" w:rsidRDefault="00AF762E" w:rsidP="00AF762E">
      <w:pPr>
        <w:jc w:val="both"/>
        <w:rPr>
          <w:sz w:val="28"/>
          <w:szCs w:val="28"/>
        </w:rPr>
      </w:pPr>
    </w:p>
    <w:p w:rsidR="003A5147" w:rsidRDefault="003A5147" w:rsidP="00AF762E">
      <w:pPr>
        <w:jc w:val="both"/>
        <w:rPr>
          <w:sz w:val="28"/>
          <w:szCs w:val="28"/>
        </w:rPr>
      </w:pPr>
    </w:p>
    <w:sectPr w:rsidR="003A5147" w:rsidSect="003A514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261C0"/>
    <w:rsid w:val="003A5147"/>
    <w:rsid w:val="004B1B80"/>
    <w:rsid w:val="00694267"/>
    <w:rsid w:val="00765571"/>
    <w:rsid w:val="00AF762E"/>
    <w:rsid w:val="00D261C0"/>
    <w:rsid w:val="00D6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AF762E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AF762E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AF762E"/>
    <w:pPr>
      <w:keepNext/>
      <w:jc w:val="center"/>
      <w:outlineLvl w:val="4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62E"/>
    <w:rPr>
      <w:rFonts w:ascii="Times New Roman" w:eastAsia="Times New Roman" w:hAnsi="Times New Roman" w:cs="Times New Roman"/>
      <w:caps/>
      <w:sz w:val="32"/>
      <w:szCs w:val="20"/>
      <w:lang w:val="uk-UA" w:eastAsia="zh-CN"/>
    </w:rPr>
  </w:style>
  <w:style w:type="character" w:customStyle="1" w:styleId="30">
    <w:name w:val="Заголовок 3 Знак"/>
    <w:basedOn w:val="a0"/>
    <w:link w:val="3"/>
    <w:rsid w:val="00AF762E"/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character" w:customStyle="1" w:styleId="50">
    <w:name w:val="Заголовок 5 Знак"/>
    <w:basedOn w:val="a0"/>
    <w:link w:val="5"/>
    <w:rsid w:val="00AF762E"/>
    <w:rPr>
      <w:rFonts w:ascii="Times New Roman" w:eastAsia="Times New Roman" w:hAnsi="Times New Roman" w:cs="Times New Roman"/>
      <w:caps/>
      <w:sz w:val="28"/>
      <w:szCs w:val="20"/>
      <w:lang w:val="uk-UA" w:eastAsia="zh-CN"/>
    </w:rPr>
  </w:style>
  <w:style w:type="character" w:customStyle="1" w:styleId="2">
    <w:name w:val="Основной шрифт абзаца2"/>
    <w:rsid w:val="00AF762E"/>
  </w:style>
  <w:style w:type="paragraph" w:customStyle="1" w:styleId="a3">
    <w:name w:val="Содержимое таблицы"/>
    <w:basedOn w:val="a"/>
    <w:rsid w:val="00AF762E"/>
    <w:pPr>
      <w:suppressLineNumbers/>
    </w:pPr>
  </w:style>
  <w:style w:type="paragraph" w:customStyle="1" w:styleId="Standard">
    <w:name w:val="Standard"/>
    <w:rsid w:val="00AF762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val="uk-UA" w:eastAsia="zh-CN" w:bidi="hi-IN"/>
    </w:rPr>
  </w:style>
  <w:style w:type="paragraph" w:customStyle="1" w:styleId="Textbodyindent">
    <w:name w:val="Text body indent"/>
    <w:basedOn w:val="Standard"/>
    <w:rsid w:val="00AF762E"/>
    <w:pPr>
      <w:ind w:left="283" w:firstLine="720"/>
      <w:textAlignment w:val="auto"/>
    </w:pPr>
    <w:rPr>
      <w:rFonts w:eastAsia="Arial Unicode MS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3A51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147"/>
    <w:rPr>
      <w:rFonts w:ascii="Segoe UI" w:eastAsia="Times New Roman" w:hAnsi="Segoe UI" w:cs="Segoe UI"/>
      <w:sz w:val="18"/>
      <w:szCs w:val="18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Прилуцька</cp:lastModifiedBy>
  <cp:revision>7</cp:revision>
  <cp:lastPrinted>2022-12-19T08:27:00Z</cp:lastPrinted>
  <dcterms:created xsi:type="dcterms:W3CDTF">2022-12-16T15:38:00Z</dcterms:created>
  <dcterms:modified xsi:type="dcterms:W3CDTF">2022-12-20T10:50:00Z</dcterms:modified>
</cp:coreProperties>
</file>